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99DD9">
      <w:pPr>
        <w:pageBreakBefore w:val="0"/>
        <w:widowControl w:val="0"/>
        <w:tabs>
          <w:tab w:val="left" w:pos="2700"/>
        </w:tabs>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rPr>
        <w:t>招租</w:t>
      </w:r>
      <w:r>
        <w:rPr>
          <w:rFonts w:hint="eastAsia" w:ascii="黑体" w:hAnsi="黑体" w:eastAsia="黑体" w:cs="黑体"/>
          <w:color w:val="000000"/>
          <w:sz w:val="44"/>
          <w:szCs w:val="44"/>
          <w:lang w:val="en-US" w:eastAsia="zh-CN"/>
        </w:rPr>
        <w:t>公告</w:t>
      </w:r>
    </w:p>
    <w:p w14:paraId="4E7E998C">
      <w:pPr>
        <w:pageBreakBefore w:val="0"/>
        <w:widowControl w:val="0"/>
        <w:tabs>
          <w:tab w:val="left" w:pos="2700"/>
        </w:tabs>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44"/>
          <w:szCs w:val="44"/>
          <w:lang w:val="en-US" w:eastAsia="zh-CN"/>
        </w:rPr>
      </w:pPr>
    </w:p>
    <w:p w14:paraId="4665E65C">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color w:val="000000"/>
          <w:sz w:val="32"/>
          <w:szCs w:val="32"/>
          <w:lang w:val="en-US" w:eastAsia="zh-CN"/>
        </w:rPr>
        <w:t>重庆</w:t>
      </w:r>
      <w:r>
        <w:rPr>
          <w:rFonts w:hint="eastAsia" w:ascii="方正仿宋_GBK" w:hAnsi="方正仿宋_GBK" w:cs="方正仿宋_GBK"/>
          <w:color w:val="000000"/>
          <w:sz w:val="32"/>
          <w:szCs w:val="32"/>
          <w:lang w:val="en-US" w:eastAsia="zh-CN"/>
        </w:rPr>
        <w:t>满仓信息科技</w:t>
      </w:r>
      <w:r>
        <w:rPr>
          <w:rFonts w:hint="eastAsia" w:ascii="方正仿宋_GBK" w:hAnsi="方正仿宋_GBK" w:eastAsia="方正仿宋_GBK" w:cs="方正仿宋_GBK"/>
          <w:color w:val="000000"/>
          <w:sz w:val="32"/>
          <w:szCs w:val="32"/>
          <w:lang w:val="en-US" w:eastAsia="zh-CN"/>
        </w:rPr>
        <w:t>有限公司</w:t>
      </w:r>
      <w:r>
        <w:rPr>
          <w:rFonts w:hint="eastAsia" w:ascii="方正仿宋_GBK" w:hAnsi="方正仿宋_GBK" w:cs="方正仿宋_GBK"/>
          <w:color w:val="000000"/>
          <w:sz w:val="32"/>
          <w:szCs w:val="32"/>
          <w:lang w:val="en-US" w:eastAsia="zh-CN"/>
        </w:rPr>
        <w:t>受重庆供销电商产业发展有限公司和重庆云仓物流科技有限公司委托，</w:t>
      </w:r>
      <w:r>
        <w:rPr>
          <w:rFonts w:hint="eastAsia" w:ascii="方正仿宋_GBK" w:hAnsi="方正仿宋_GBK" w:eastAsia="方正仿宋_GBK" w:cs="方正仿宋_GBK"/>
          <w:color w:val="000000"/>
          <w:sz w:val="32"/>
          <w:szCs w:val="32"/>
        </w:rPr>
        <w:t>对</w:t>
      </w:r>
      <w:r>
        <w:rPr>
          <w:rFonts w:hint="eastAsia" w:ascii="方正仿宋_GBK" w:hAnsi="方正仿宋_GBK" w:eastAsia="方正仿宋_GBK" w:cs="方正仿宋_GBK"/>
          <w:color w:val="000000"/>
          <w:sz w:val="32"/>
          <w:szCs w:val="32"/>
          <w:lang w:val="en-US" w:eastAsia="zh-CN"/>
        </w:rPr>
        <w:t>位于</w:t>
      </w:r>
      <w:r>
        <w:rPr>
          <w:rFonts w:hint="eastAsia" w:ascii="方正仿宋_GBK" w:hAnsi="方正仿宋_GBK" w:eastAsia="方正仿宋_GBK" w:cs="方正仿宋_GBK"/>
          <w:color w:val="000000"/>
          <w:sz w:val="32"/>
          <w:szCs w:val="32"/>
          <w:u w:val="single"/>
          <w:lang w:val="en-US" w:eastAsia="zh-CN"/>
        </w:rPr>
        <w:t>重庆市江北区港湾路2号</w:t>
      </w:r>
      <w:r>
        <w:rPr>
          <w:rFonts w:hint="eastAsia" w:ascii="方正仿宋_GBK" w:hAnsi="方正仿宋_GBK" w:cs="方正仿宋_GBK"/>
          <w:color w:val="000000"/>
          <w:sz w:val="32"/>
          <w:szCs w:val="32"/>
          <w:u w:val="single"/>
          <w:lang w:val="en-US" w:eastAsia="zh-CN"/>
        </w:rPr>
        <w:t>上平蓝海企业园</w:t>
      </w:r>
      <w:r>
        <w:rPr>
          <w:rFonts w:hint="eastAsia" w:ascii="方正仿宋_GBK" w:hAnsi="方正仿宋_GBK" w:eastAsia="方正仿宋_GBK" w:cs="方正仿宋_GBK"/>
          <w:color w:val="000000"/>
          <w:sz w:val="32"/>
          <w:szCs w:val="32"/>
          <w:u w:val="single"/>
          <w:lang w:val="en-US" w:eastAsia="zh-CN"/>
        </w:rPr>
        <w:t>1幢的工业楼宇</w:t>
      </w:r>
      <w:r>
        <w:rPr>
          <w:rFonts w:hint="eastAsia" w:ascii="方正仿宋_GBK" w:hAnsi="方正仿宋_GBK" w:eastAsia="方正仿宋_GBK" w:cs="方正仿宋_GBK"/>
          <w:color w:val="000000"/>
          <w:sz w:val="32"/>
          <w:szCs w:val="32"/>
          <w:lang w:val="en-US" w:eastAsia="zh-CN"/>
        </w:rPr>
        <w:t>进行公开竞租招租，欢迎具</w:t>
      </w:r>
      <w:r>
        <w:rPr>
          <w:rFonts w:hint="eastAsia" w:ascii="方正仿宋_GBK" w:hAnsi="方正仿宋_GBK" w:eastAsia="方正仿宋_GBK" w:cs="方正仿宋_GBK"/>
          <w:snapToGrid w:val="0"/>
          <w:color w:val="000000"/>
          <w:kern w:val="0"/>
          <w:sz w:val="32"/>
          <w:szCs w:val="32"/>
        </w:rPr>
        <w:t>备条件的</w:t>
      </w:r>
      <w:r>
        <w:rPr>
          <w:rFonts w:hint="eastAsia" w:ascii="方正仿宋_GBK" w:hAnsi="方正仿宋_GBK" w:eastAsia="方正仿宋_GBK" w:cs="方正仿宋_GBK"/>
          <w:snapToGrid w:val="0"/>
          <w:color w:val="000000"/>
          <w:kern w:val="0"/>
          <w:sz w:val="32"/>
          <w:szCs w:val="32"/>
          <w:lang w:eastAsia="zh-CN"/>
        </w:rPr>
        <w:t>竞租</w:t>
      </w:r>
      <w:r>
        <w:rPr>
          <w:rFonts w:hint="eastAsia" w:ascii="方正仿宋_GBK" w:hAnsi="方正仿宋_GBK" w:eastAsia="方正仿宋_GBK" w:cs="方正仿宋_GBK"/>
          <w:snapToGrid w:val="0"/>
          <w:color w:val="000000"/>
          <w:kern w:val="0"/>
          <w:sz w:val="32"/>
          <w:szCs w:val="32"/>
        </w:rPr>
        <w:t>人参加。</w:t>
      </w:r>
      <w:bookmarkStart w:id="0" w:name="_GoBack"/>
      <w:bookmarkEnd w:id="0"/>
    </w:p>
    <w:p w14:paraId="543B25BA">
      <w:pPr>
        <w:pStyle w:val="2"/>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rPr>
      </w:pPr>
      <w:r>
        <w:rPr>
          <w:rFonts w:hint="eastAsia"/>
        </w:rPr>
        <w:t>竞租标的</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1058"/>
        <w:gridCol w:w="1069"/>
        <w:gridCol w:w="1408"/>
        <w:gridCol w:w="1952"/>
        <w:gridCol w:w="1266"/>
        <w:gridCol w:w="1059"/>
      </w:tblGrid>
      <w:tr w14:paraId="500A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hRule="atLeast"/>
          <w:jc w:val="center"/>
        </w:trPr>
        <w:tc>
          <w:tcPr>
            <w:tcW w:w="71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C31FE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序号</w:t>
            </w:r>
          </w:p>
        </w:tc>
        <w:tc>
          <w:tcPr>
            <w:tcW w:w="10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F247D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标的名称</w:t>
            </w:r>
          </w:p>
        </w:tc>
        <w:tc>
          <w:tcPr>
            <w:tcW w:w="106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F8FCF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建筑面积(平方米)</w:t>
            </w:r>
          </w:p>
        </w:tc>
        <w:tc>
          <w:tcPr>
            <w:tcW w:w="140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67982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招租底价(元/</w:t>
            </w:r>
            <w:r>
              <w:rPr>
                <w:rFonts w:hint="eastAsia" w:eastAsia="黑体" w:cs="黑体"/>
                <w:i w:val="0"/>
                <w:iCs w:val="0"/>
                <w:color w:val="auto"/>
                <w:kern w:val="0"/>
                <w:sz w:val="21"/>
                <w:szCs w:val="21"/>
                <w:u w:val="none"/>
                <w:lang w:val="en-US" w:eastAsia="zh-CN" w:bidi="ar"/>
              </w:rPr>
              <w:t>平方米/</w:t>
            </w:r>
            <w:r>
              <w:rPr>
                <w:rFonts w:hint="eastAsia" w:ascii="黑体" w:hAnsi="黑体" w:eastAsia="黑体" w:cs="黑体"/>
                <w:i w:val="0"/>
                <w:iCs w:val="0"/>
                <w:color w:val="auto"/>
                <w:kern w:val="0"/>
                <w:sz w:val="21"/>
                <w:szCs w:val="21"/>
                <w:u w:val="none"/>
                <w:lang w:val="en-US" w:eastAsia="zh-CN" w:bidi="ar"/>
              </w:rPr>
              <w:t>月)</w:t>
            </w:r>
          </w:p>
        </w:tc>
        <w:tc>
          <w:tcPr>
            <w:tcW w:w="195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BF114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招租期限</w:t>
            </w:r>
          </w:p>
        </w:tc>
        <w:tc>
          <w:tcPr>
            <w:tcW w:w="126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E5DD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租金逐年递增幅度</w:t>
            </w:r>
          </w:p>
        </w:tc>
        <w:tc>
          <w:tcPr>
            <w:tcW w:w="1059"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DD2E8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eastAsia="黑体" w:cs="黑体"/>
                <w:i w:val="0"/>
                <w:iCs w:val="0"/>
                <w:color w:val="auto"/>
                <w:kern w:val="0"/>
                <w:sz w:val="21"/>
                <w:szCs w:val="21"/>
                <w:u w:val="none"/>
                <w:lang w:val="en-US" w:eastAsia="zh-CN" w:bidi="ar"/>
              </w:rPr>
              <w:t>竞租</w:t>
            </w:r>
            <w:r>
              <w:rPr>
                <w:rFonts w:hint="eastAsia" w:ascii="黑体" w:hAnsi="黑体" w:eastAsia="黑体" w:cs="黑体"/>
                <w:i w:val="0"/>
                <w:iCs w:val="0"/>
                <w:color w:val="auto"/>
                <w:kern w:val="0"/>
                <w:sz w:val="21"/>
                <w:szCs w:val="21"/>
                <w:u w:val="none"/>
                <w:lang w:val="en-US" w:eastAsia="zh-CN" w:bidi="ar"/>
              </w:rPr>
              <w:t>保证金(元)</w:t>
            </w:r>
          </w:p>
        </w:tc>
      </w:tr>
      <w:tr w14:paraId="792C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1D69B2">
            <w:pPr>
              <w:keepNext w:val="0"/>
              <w:keepLines w:val="0"/>
              <w:widowControl/>
              <w:suppressLineNumbers w:val="0"/>
              <w:jc w:val="center"/>
              <w:textAlignment w:val="center"/>
              <w:rPr>
                <w:rFonts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9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1单元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9C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5018.44</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17C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14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8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2025年4月1日—2028年3月31日</w:t>
            </w:r>
          </w:p>
        </w:tc>
        <w:tc>
          <w:tcPr>
            <w:tcW w:w="1266" w:type="dxa"/>
            <w:vMerge w:val="restart"/>
            <w:tcBorders>
              <w:top w:val="single" w:color="000000" w:sz="4" w:space="0"/>
              <w:left w:val="single" w:color="000000" w:sz="4" w:space="0"/>
              <w:right w:val="single" w:color="000000" w:sz="4" w:space="0"/>
            </w:tcBorders>
            <w:shd w:val="clear" w:color="auto" w:fill="auto"/>
            <w:vAlign w:val="center"/>
          </w:tcPr>
          <w:p w14:paraId="19BAAC83">
            <w:pPr>
              <w:keepNext w:val="0"/>
              <w:keepLines w:val="0"/>
              <w:widowControl/>
              <w:suppressLineNumbers w:val="0"/>
              <w:spacing w:line="240" w:lineRule="auto"/>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每年按照国家统计局公布的CPI指数为标准递增</w:t>
            </w:r>
          </w:p>
        </w:tc>
        <w:tc>
          <w:tcPr>
            <w:tcW w:w="105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0C6FA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50000</w:t>
            </w:r>
          </w:p>
        </w:tc>
      </w:tr>
      <w:tr w14:paraId="6466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7FB0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3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2单元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B21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4767.13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97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14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r>
              <w:rPr>
                <w:rFonts w:hint="eastAsia" w:ascii="方正仿宋_GBK" w:hAnsi="方正仿宋_GBK" w:cs="方正仿宋_GBK"/>
                <w:i w:val="0"/>
                <w:iCs w:val="0"/>
                <w:color w:val="auto"/>
                <w:kern w:val="0"/>
                <w:sz w:val="21"/>
                <w:szCs w:val="21"/>
                <w:u w:val="none"/>
                <w:lang w:val="en-US" w:eastAsia="zh-CN" w:bidi="ar"/>
              </w:rPr>
              <w:t>2025年4月1日—2028年3月31日</w:t>
            </w:r>
          </w:p>
        </w:tc>
        <w:tc>
          <w:tcPr>
            <w:tcW w:w="1266" w:type="dxa"/>
            <w:vMerge w:val="continue"/>
            <w:tcBorders>
              <w:left w:val="single" w:color="000000" w:sz="4" w:space="0"/>
              <w:right w:val="single" w:color="000000" w:sz="4" w:space="0"/>
            </w:tcBorders>
            <w:shd w:val="clear" w:color="auto" w:fill="auto"/>
            <w:vAlign w:val="center"/>
          </w:tcPr>
          <w:p w14:paraId="6770D7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c>
          <w:tcPr>
            <w:tcW w:w="105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DC7D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cs="方正仿宋_GBK"/>
                <w:i w:val="0"/>
                <w:iCs w:val="0"/>
                <w:color w:val="auto"/>
                <w:kern w:val="0"/>
                <w:sz w:val="21"/>
                <w:szCs w:val="21"/>
                <w:u w:val="none"/>
                <w:lang w:val="en-US" w:eastAsia="zh-CN" w:bidi="ar"/>
              </w:rPr>
              <w:t>50000</w:t>
            </w:r>
          </w:p>
        </w:tc>
      </w:tr>
      <w:tr w14:paraId="6617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EC1A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70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cs="方正仿宋_GBK"/>
                <w:i w:val="0"/>
                <w:iCs w:val="0"/>
                <w:color w:val="auto"/>
                <w:kern w:val="0"/>
                <w:sz w:val="21"/>
                <w:szCs w:val="21"/>
                <w:u w:val="none"/>
                <w:lang w:val="en-US" w:eastAsia="zh-CN" w:bidi="ar"/>
              </w:rPr>
              <w:t>3单元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ECE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6100.52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30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eastAsia="zh-CN"/>
              </w:rPr>
            </w:pPr>
            <w:r>
              <w:rPr>
                <w:rFonts w:hint="eastAsia" w:ascii="方正仿宋_GBK" w:hAnsi="方正仿宋_GBK" w:cs="方正仿宋_GBK"/>
                <w:i w:val="0"/>
                <w:iCs w:val="0"/>
                <w:color w:val="auto"/>
                <w:sz w:val="21"/>
                <w:szCs w:val="21"/>
                <w:u w:val="none"/>
                <w:lang w:val="en-US" w:eastAsia="zh-CN"/>
              </w:rPr>
              <w:t>14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r>
              <w:rPr>
                <w:rFonts w:hint="eastAsia" w:ascii="方正仿宋_GBK" w:hAnsi="方正仿宋_GBK" w:cs="方正仿宋_GBK"/>
                <w:i w:val="0"/>
                <w:iCs w:val="0"/>
                <w:color w:val="auto"/>
                <w:kern w:val="0"/>
                <w:sz w:val="21"/>
                <w:szCs w:val="21"/>
                <w:u w:val="none"/>
                <w:lang w:val="en-US" w:eastAsia="zh-CN" w:bidi="ar"/>
              </w:rPr>
              <w:t>2025年4月1日—2028年3月31日</w:t>
            </w:r>
          </w:p>
        </w:tc>
        <w:tc>
          <w:tcPr>
            <w:tcW w:w="1266" w:type="dxa"/>
            <w:vMerge w:val="continue"/>
            <w:tcBorders>
              <w:left w:val="single" w:color="000000" w:sz="4" w:space="0"/>
              <w:right w:val="single" w:color="000000" w:sz="4" w:space="0"/>
            </w:tcBorders>
            <w:shd w:val="clear" w:color="auto" w:fill="auto"/>
            <w:vAlign w:val="center"/>
          </w:tcPr>
          <w:p w14:paraId="7A688C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c>
          <w:tcPr>
            <w:tcW w:w="105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E255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cs="方正仿宋_GBK"/>
                <w:i w:val="0"/>
                <w:iCs w:val="0"/>
                <w:color w:val="auto"/>
                <w:kern w:val="0"/>
                <w:sz w:val="21"/>
                <w:szCs w:val="21"/>
                <w:u w:val="none"/>
                <w:lang w:val="en-US" w:eastAsia="zh-CN" w:bidi="ar"/>
              </w:rPr>
              <w:t>50000</w:t>
            </w:r>
          </w:p>
        </w:tc>
      </w:tr>
      <w:tr w14:paraId="0F5B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E9AD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86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cs="方正仿宋_GBK"/>
                <w:i w:val="0"/>
                <w:iCs w:val="0"/>
                <w:color w:val="auto"/>
                <w:kern w:val="0"/>
                <w:sz w:val="21"/>
                <w:szCs w:val="21"/>
                <w:u w:val="none"/>
                <w:lang w:val="en-US" w:eastAsia="zh-CN" w:bidi="ar"/>
              </w:rPr>
              <w:t>4单元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6B5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cs="方正仿宋_GBK"/>
                <w:i w:val="0"/>
                <w:iCs w:val="0"/>
                <w:color w:val="auto"/>
                <w:kern w:val="0"/>
                <w:sz w:val="21"/>
                <w:szCs w:val="21"/>
                <w:u w:val="none"/>
                <w:lang w:val="en-US" w:eastAsia="zh-CN" w:bidi="ar"/>
              </w:rPr>
              <w:t>5957.71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28B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eastAsia="zh-CN"/>
              </w:rPr>
            </w:pPr>
            <w:r>
              <w:rPr>
                <w:rFonts w:hint="eastAsia" w:ascii="方正仿宋_GBK" w:hAnsi="方正仿宋_GBK" w:cs="方正仿宋_GBK"/>
                <w:i w:val="0"/>
                <w:iCs w:val="0"/>
                <w:color w:val="auto"/>
                <w:sz w:val="21"/>
                <w:szCs w:val="21"/>
                <w:u w:val="none"/>
                <w:lang w:val="en-US" w:eastAsia="zh-CN"/>
              </w:rPr>
              <w:t>14</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7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r>
              <w:rPr>
                <w:rFonts w:hint="eastAsia" w:ascii="方正仿宋_GBK" w:hAnsi="方正仿宋_GBK" w:cs="方正仿宋_GBK"/>
                <w:i w:val="0"/>
                <w:iCs w:val="0"/>
                <w:color w:val="auto"/>
                <w:kern w:val="0"/>
                <w:sz w:val="21"/>
                <w:szCs w:val="21"/>
                <w:u w:val="none"/>
                <w:lang w:val="en-US" w:eastAsia="zh-CN" w:bidi="ar"/>
              </w:rPr>
              <w:t>2025年2月1日—2028年1月31日</w:t>
            </w:r>
          </w:p>
        </w:tc>
        <w:tc>
          <w:tcPr>
            <w:tcW w:w="1266" w:type="dxa"/>
            <w:vMerge w:val="continue"/>
            <w:tcBorders>
              <w:left w:val="single" w:color="000000" w:sz="4" w:space="0"/>
              <w:bottom w:val="single" w:color="000000" w:sz="4" w:space="0"/>
              <w:right w:val="single" w:color="000000" w:sz="4" w:space="0"/>
            </w:tcBorders>
            <w:shd w:val="clear" w:color="auto" w:fill="auto"/>
            <w:vAlign w:val="center"/>
          </w:tcPr>
          <w:p w14:paraId="3F9916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c>
          <w:tcPr>
            <w:tcW w:w="105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84FD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cs="方正仿宋_GBK"/>
                <w:i w:val="0"/>
                <w:iCs w:val="0"/>
                <w:color w:val="auto"/>
                <w:kern w:val="0"/>
                <w:sz w:val="21"/>
                <w:szCs w:val="21"/>
                <w:u w:val="none"/>
                <w:lang w:val="en-US" w:eastAsia="zh-CN" w:bidi="ar"/>
              </w:rPr>
              <w:t>50000</w:t>
            </w:r>
          </w:p>
        </w:tc>
      </w:tr>
    </w:tbl>
    <w:p w14:paraId="1EEDC352">
      <w:pPr>
        <w:pageBreakBefore w:val="0"/>
        <w:widowControl w:val="0"/>
        <w:kinsoku/>
        <w:wordWrap/>
        <w:overflowPunct/>
        <w:topLinePunct w:val="0"/>
        <w:bidi w:val="0"/>
        <w:adjustRightInd/>
        <w:snapToGrid/>
        <w:spacing w:line="52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注：</w:t>
      </w:r>
      <w:r>
        <w:rPr>
          <w:rFonts w:hint="eastAsia" w:ascii="方正仿宋_GBK" w:hAnsi="方正仿宋_GBK" w:cs="方正仿宋_GBK"/>
          <w:b w:val="0"/>
          <w:bCs w:val="0"/>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请竞租人自行踏勘。开标时如未踏</w:t>
      </w:r>
      <w:r>
        <w:rPr>
          <w:rFonts w:hint="eastAsia" w:ascii="方正仿宋_GBK" w:hAnsi="方正仿宋_GBK" w:cs="方正仿宋_GBK"/>
          <w:color w:val="000000"/>
          <w:sz w:val="32"/>
          <w:szCs w:val="32"/>
          <w:lang w:val="en-US" w:eastAsia="zh-CN"/>
        </w:rPr>
        <w:t>勘</w:t>
      </w:r>
      <w:r>
        <w:rPr>
          <w:rFonts w:hint="eastAsia" w:ascii="方正仿宋_GBK" w:hAnsi="方正仿宋_GBK" w:eastAsia="方正仿宋_GBK" w:cs="方正仿宋_GBK"/>
          <w:color w:val="000000"/>
          <w:sz w:val="32"/>
          <w:szCs w:val="32"/>
          <w:lang w:val="en-US" w:eastAsia="zh-CN"/>
        </w:rPr>
        <w:t>现场视为已</w:t>
      </w:r>
      <w:r>
        <w:rPr>
          <w:rFonts w:hint="eastAsia" w:ascii="方正仿宋_GBK" w:hAnsi="方正仿宋_GBK" w:cs="方正仿宋_GBK"/>
          <w:color w:val="000000"/>
          <w:sz w:val="32"/>
          <w:szCs w:val="32"/>
          <w:lang w:val="en-US" w:eastAsia="zh-CN"/>
        </w:rPr>
        <w:t>踏勘</w:t>
      </w:r>
      <w:r>
        <w:rPr>
          <w:rFonts w:hint="eastAsia" w:ascii="方正仿宋_GBK" w:hAnsi="方正仿宋_GBK" w:eastAsia="方正仿宋_GBK" w:cs="方正仿宋_GBK"/>
          <w:color w:val="000000"/>
          <w:sz w:val="32"/>
          <w:szCs w:val="32"/>
          <w:lang w:val="en-US" w:eastAsia="zh-CN"/>
        </w:rPr>
        <w:t>，踏勘费用由竞租人自行承担。</w:t>
      </w:r>
    </w:p>
    <w:p w14:paraId="402A4037">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同等价格下原租户享有优先租赁权。</w:t>
      </w:r>
    </w:p>
    <w:p w14:paraId="67C4CFA5">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.各</w:t>
      </w:r>
      <w:r>
        <w:rPr>
          <w:rFonts w:hint="eastAsia" w:ascii="方正仿宋_GBK" w:hAnsi="方正仿宋_GBK" w:eastAsia="方正仿宋_GBK" w:cs="方正仿宋_GBK"/>
          <w:color w:val="000000"/>
          <w:kern w:val="0"/>
          <w:sz w:val="32"/>
          <w:szCs w:val="32"/>
          <w:lang w:eastAsia="zh-CN"/>
        </w:rPr>
        <w:t>竞租</w:t>
      </w:r>
      <w:r>
        <w:rPr>
          <w:rFonts w:hint="eastAsia" w:ascii="方正仿宋_GBK" w:hAnsi="方正仿宋_GBK" w:eastAsia="方正仿宋_GBK" w:cs="方正仿宋_GBK"/>
          <w:color w:val="000000"/>
          <w:kern w:val="0"/>
          <w:sz w:val="32"/>
          <w:szCs w:val="32"/>
        </w:rPr>
        <w:t>人不得联合投标，租赁期间中标人不得转租、分租、转让。</w:t>
      </w:r>
    </w:p>
    <w:p w14:paraId="0180A939">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val="en-US" w:eastAsia="zh-CN"/>
        </w:rPr>
        <w:t>竞租人</w:t>
      </w:r>
      <w:r>
        <w:rPr>
          <w:rFonts w:hint="eastAsia" w:ascii="方正仿宋_GBK" w:hAnsi="方正仿宋_GBK" w:eastAsia="方正仿宋_GBK" w:cs="方正仿宋_GBK"/>
          <w:color w:val="000000"/>
          <w:kern w:val="0"/>
          <w:sz w:val="32"/>
          <w:szCs w:val="32"/>
        </w:rPr>
        <w:t>资格要求、保证金提交退还、定价办法、违约及合同条款详见招租文件正文（附后）</w:t>
      </w:r>
      <w:r>
        <w:rPr>
          <w:rFonts w:hint="eastAsia" w:ascii="方正仿宋_GBK" w:hAnsi="方正仿宋_GBK" w:eastAsia="方正仿宋_GBK" w:cs="方正仿宋_GBK"/>
          <w:color w:val="000000"/>
          <w:kern w:val="0"/>
          <w:sz w:val="32"/>
          <w:szCs w:val="32"/>
          <w:lang w:eastAsia="zh-CN"/>
        </w:rPr>
        <w:t>。</w:t>
      </w:r>
    </w:p>
    <w:p w14:paraId="20349FBB">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报价原则：竞租报价不得低于招租底价</w:t>
      </w:r>
      <w:r>
        <w:rPr>
          <w:rFonts w:hint="eastAsia" w:ascii="方正仿宋_GBK" w:hAnsi="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报价及再次报价增幅</w:t>
      </w:r>
      <w:r>
        <w:rPr>
          <w:rFonts w:hint="eastAsia" w:ascii="方正仿宋_GBK" w:hAnsi="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每平方米月租金每次增幅必须为1元或1元的倍数。租金报价为月总价报价，以元为单位。</w:t>
      </w:r>
    </w:p>
    <w:p w14:paraId="43EF222A">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租金</w:t>
      </w:r>
      <w:r>
        <w:rPr>
          <w:rFonts w:hint="eastAsia" w:ascii="方正仿宋_GBK" w:hAnsi="方正仿宋_GBK" w:cs="方正仿宋_GBK"/>
          <w:color w:val="000000"/>
          <w:sz w:val="32"/>
          <w:szCs w:val="32"/>
          <w:lang w:val="en-US" w:eastAsia="zh-CN"/>
        </w:rPr>
        <w:t>含物业费，</w:t>
      </w:r>
      <w:r>
        <w:rPr>
          <w:rFonts w:hint="eastAsia" w:ascii="方正仿宋_GBK" w:hAnsi="方正仿宋_GBK" w:eastAsia="方正仿宋_GBK" w:cs="方正仿宋_GBK"/>
          <w:color w:val="000000"/>
          <w:sz w:val="32"/>
          <w:szCs w:val="32"/>
        </w:rPr>
        <w:t>不含水、电、清洁及车位等日常费用，均需中标人自行承担并按时缴纳。具体费用标准如下：水费7.15元/吨，</w:t>
      </w:r>
      <w:r>
        <w:rPr>
          <w:rFonts w:hint="eastAsia" w:ascii="方正仿宋_GBK" w:hAnsi="方正仿宋_GBK" w:cs="方正仿宋_GBK"/>
          <w:color w:val="000000"/>
          <w:sz w:val="32"/>
          <w:szCs w:val="32"/>
          <w:lang w:val="en-US" w:eastAsia="zh-CN"/>
        </w:rPr>
        <w:t>含</w:t>
      </w:r>
      <w:r>
        <w:rPr>
          <w:rFonts w:hint="eastAsia" w:ascii="方正仿宋_GBK" w:hAnsi="方正仿宋_GBK" w:eastAsia="方正仿宋_GBK" w:cs="方正仿宋_GBK"/>
          <w:color w:val="000000"/>
          <w:sz w:val="32"/>
          <w:szCs w:val="32"/>
        </w:rPr>
        <w:t>30%公共区域分摊；电费1.32元/度，含10%公共区域分摊。请投标前充分考虑。</w:t>
      </w:r>
    </w:p>
    <w:p w14:paraId="737D2A7C">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cs="方正仿宋_GBK"/>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.租金采取先交费后使用方式，按</w:t>
      </w:r>
      <w:r>
        <w:rPr>
          <w:rFonts w:hint="eastAsia" w:ascii="方正仿宋_GBK" w:hAnsi="方正仿宋_GBK" w:eastAsia="方正仿宋_GBK" w:cs="方正仿宋_GBK"/>
          <w:color w:val="000000"/>
          <w:kern w:val="0"/>
          <w:sz w:val="32"/>
          <w:szCs w:val="32"/>
          <w:lang w:val="en-US" w:eastAsia="zh-CN"/>
        </w:rPr>
        <w:t>季度</w:t>
      </w:r>
      <w:r>
        <w:rPr>
          <w:rFonts w:hint="eastAsia" w:ascii="方正仿宋_GBK" w:hAnsi="方正仿宋_GBK" w:eastAsia="方正仿宋_GBK" w:cs="方正仿宋_GBK"/>
          <w:color w:val="000000"/>
          <w:kern w:val="0"/>
          <w:sz w:val="32"/>
          <w:szCs w:val="32"/>
        </w:rPr>
        <w:t>缴纳。</w:t>
      </w:r>
    </w:p>
    <w:p w14:paraId="7599E950">
      <w:pPr>
        <w:pStyle w:val="2"/>
        <w:pageBreakBefore w:val="0"/>
        <w:widowControl w:val="0"/>
        <w:kinsoku/>
        <w:wordWrap/>
        <w:overflowPunct/>
        <w:topLinePunct w:val="0"/>
        <w:bidi w:val="0"/>
        <w:adjustRightInd/>
        <w:snapToGrid/>
        <w:spacing w:beforeLines="0" w:afterLines="0" w:line="520" w:lineRule="exact"/>
        <w:ind w:firstLine="640" w:firstLineChars="200"/>
        <w:textAlignment w:val="auto"/>
        <w:rPr>
          <w:rFonts w:hint="eastAsia"/>
          <w:color w:val="auto"/>
        </w:rPr>
      </w:pPr>
      <w:r>
        <w:rPr>
          <w:rFonts w:hint="eastAsia"/>
          <w:color w:val="auto"/>
          <w:lang w:val="en-US" w:eastAsia="zh-CN"/>
        </w:rPr>
        <w:t>二、</w:t>
      </w:r>
      <w:r>
        <w:rPr>
          <w:rFonts w:hint="eastAsia"/>
          <w:color w:val="auto"/>
        </w:rPr>
        <w:t>招租公示期</w:t>
      </w:r>
    </w:p>
    <w:p w14:paraId="2B64842C">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202</w:t>
      </w:r>
      <w:r>
        <w:rPr>
          <w:rFonts w:hint="eastAsia" w:ascii="方正仿宋_GBK" w:hAnsi="方正仿宋_GBK" w:cs="方正仿宋_GBK"/>
          <w:color w:val="auto"/>
          <w:kern w:val="0"/>
          <w:sz w:val="32"/>
          <w:szCs w:val="32"/>
          <w:lang w:val="en-US" w:eastAsia="zh-CN"/>
        </w:rPr>
        <w:t>5</w:t>
      </w:r>
      <w:r>
        <w:rPr>
          <w:rFonts w:hint="eastAsia" w:ascii="方正仿宋_GBK" w:hAnsi="方正仿宋_GBK" w:eastAsia="方正仿宋_GBK" w:cs="方正仿宋_GBK"/>
          <w:color w:val="auto"/>
          <w:kern w:val="0"/>
          <w:sz w:val="32"/>
          <w:szCs w:val="32"/>
        </w:rPr>
        <w:t>年</w:t>
      </w:r>
      <w:r>
        <w:rPr>
          <w:rFonts w:hint="eastAsia" w:ascii="方正仿宋_GBK" w:hAnsi="方正仿宋_GBK" w:cs="方正仿宋_GBK"/>
          <w:color w:val="auto"/>
          <w:kern w:val="0"/>
          <w:sz w:val="32"/>
          <w:szCs w:val="32"/>
          <w:lang w:val="en-US" w:eastAsia="zh-CN"/>
        </w:rPr>
        <w:t>1月6日至</w:t>
      </w:r>
      <w:r>
        <w:rPr>
          <w:rFonts w:hint="default" w:ascii="方正仿宋_GBK" w:hAnsi="方正仿宋_GBK" w:cs="方正仿宋_GBK"/>
          <w:color w:val="auto"/>
          <w:kern w:val="0"/>
          <w:sz w:val="32"/>
          <w:szCs w:val="32"/>
          <w:lang w:val="en-US" w:eastAsia="zh-CN"/>
        </w:rPr>
        <w:t>2025年</w:t>
      </w:r>
      <w:r>
        <w:rPr>
          <w:rFonts w:hint="eastAsia" w:ascii="方正仿宋_GBK" w:hAnsi="方正仿宋_GBK" w:cs="方正仿宋_GBK"/>
          <w:color w:val="auto"/>
          <w:kern w:val="0"/>
          <w:sz w:val="32"/>
          <w:szCs w:val="32"/>
          <w:lang w:val="en-US" w:eastAsia="zh-CN"/>
        </w:rPr>
        <w:t>1</w:t>
      </w:r>
      <w:r>
        <w:rPr>
          <w:rFonts w:hint="default" w:ascii="方正仿宋_GBK" w:hAnsi="方正仿宋_GBK" w:cs="方正仿宋_GBK"/>
          <w:color w:val="auto"/>
          <w:kern w:val="0"/>
          <w:sz w:val="32"/>
          <w:szCs w:val="32"/>
          <w:lang w:val="en-US" w:eastAsia="zh-CN"/>
        </w:rPr>
        <w:t>月</w:t>
      </w:r>
      <w:r>
        <w:rPr>
          <w:rFonts w:hint="eastAsia" w:ascii="方正仿宋_GBK" w:hAnsi="方正仿宋_GBK" w:cs="方正仿宋_GBK"/>
          <w:color w:val="auto"/>
          <w:kern w:val="0"/>
          <w:sz w:val="32"/>
          <w:szCs w:val="32"/>
          <w:lang w:val="en-US" w:eastAsia="zh-CN"/>
        </w:rPr>
        <w:t>16</w:t>
      </w:r>
      <w:r>
        <w:rPr>
          <w:rFonts w:hint="default" w:ascii="方正仿宋_GBK" w:hAnsi="方正仿宋_GBK" w:cs="方正仿宋_GBK"/>
          <w:color w:val="auto"/>
          <w:kern w:val="0"/>
          <w:sz w:val="32"/>
          <w:szCs w:val="32"/>
          <w:lang w:val="en-US" w:eastAsia="zh-CN"/>
        </w:rPr>
        <w:t>日</w:t>
      </w:r>
      <w:r>
        <w:rPr>
          <w:rFonts w:hint="eastAsia" w:ascii="方正仿宋_GBK" w:hAnsi="方正仿宋_GBK" w:cs="方正仿宋_GBK"/>
          <w:color w:val="auto"/>
          <w:kern w:val="0"/>
          <w:sz w:val="32"/>
          <w:szCs w:val="32"/>
          <w:lang w:val="en-US" w:eastAsia="zh-CN"/>
        </w:rPr>
        <w:t>。</w:t>
      </w:r>
    </w:p>
    <w:p w14:paraId="082B19FC">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200"/>
        <w:contextualSpacing/>
        <w:jc w:val="left"/>
        <w:textAlignment w:val="auto"/>
        <w:rPr>
          <w:rFonts w:hint="eastAsia" w:ascii="黑体" w:hAnsi="黑体" w:eastAsia="方正黑体_GBK" w:cstheme="minorBidi"/>
          <w:color w:val="auto"/>
          <w:kern w:val="44"/>
          <w:sz w:val="32"/>
          <w:szCs w:val="24"/>
          <w:lang w:val="en-US" w:eastAsia="zh-CN" w:bidi="ar-SA"/>
        </w:rPr>
      </w:pPr>
      <w:r>
        <w:rPr>
          <w:rFonts w:hint="eastAsia" w:eastAsia="方正黑体_GBK" w:cstheme="minorBidi"/>
          <w:color w:val="auto"/>
          <w:kern w:val="44"/>
          <w:sz w:val="32"/>
          <w:szCs w:val="24"/>
          <w:lang w:val="en-US" w:eastAsia="zh-CN" w:bidi="ar-SA"/>
        </w:rPr>
        <w:t>三、</w:t>
      </w:r>
      <w:r>
        <w:rPr>
          <w:rFonts w:hint="eastAsia" w:ascii="黑体" w:hAnsi="黑体" w:eastAsia="方正黑体_GBK" w:cstheme="minorBidi"/>
          <w:color w:val="auto"/>
          <w:kern w:val="44"/>
          <w:sz w:val="32"/>
          <w:szCs w:val="24"/>
          <w:lang w:val="en-US" w:eastAsia="zh-CN" w:bidi="ar-SA"/>
        </w:rPr>
        <w:t>竞租报名</w:t>
      </w:r>
    </w:p>
    <w:p w14:paraId="5437C637">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cs="方正仿宋_GBK"/>
          <w:color w:val="auto"/>
          <w:kern w:val="0"/>
          <w:sz w:val="32"/>
          <w:szCs w:val="32"/>
          <w:u w:val="none"/>
          <w:lang w:val="en-US" w:eastAsia="zh-CN"/>
        </w:rPr>
      </w:pPr>
      <w:r>
        <w:rPr>
          <w:rFonts w:hint="eastAsia" w:ascii="方正仿宋_GBK" w:hAnsi="方正仿宋_GBK" w:cs="方正仿宋_GBK"/>
          <w:color w:val="auto"/>
          <w:kern w:val="0"/>
          <w:sz w:val="32"/>
          <w:szCs w:val="32"/>
          <w:u w:val="none"/>
          <w:lang w:val="en-US" w:eastAsia="zh-CN"/>
        </w:rPr>
        <w:t>报名时间：</w:t>
      </w:r>
      <w:r>
        <w:rPr>
          <w:rFonts w:hint="eastAsia" w:ascii="方正仿宋_GBK" w:hAnsi="方正仿宋_GBK" w:eastAsia="方正仿宋_GBK" w:cs="方正仿宋_GBK"/>
          <w:color w:val="auto"/>
          <w:kern w:val="0"/>
          <w:sz w:val="32"/>
          <w:szCs w:val="32"/>
          <w:u w:val="none"/>
          <w:lang w:val="en-US" w:eastAsia="zh-CN"/>
        </w:rPr>
        <w:t>202</w:t>
      </w:r>
      <w:r>
        <w:rPr>
          <w:rFonts w:hint="eastAsia" w:ascii="方正仿宋_GBK" w:hAnsi="方正仿宋_GBK" w:cs="方正仿宋_GBK"/>
          <w:color w:val="auto"/>
          <w:kern w:val="0"/>
          <w:sz w:val="32"/>
          <w:szCs w:val="32"/>
          <w:u w:val="none"/>
          <w:lang w:val="en-US" w:eastAsia="zh-CN"/>
        </w:rPr>
        <w:t>5</w:t>
      </w:r>
      <w:r>
        <w:rPr>
          <w:rFonts w:hint="eastAsia" w:ascii="方正仿宋_GBK" w:hAnsi="方正仿宋_GBK" w:eastAsia="方正仿宋_GBK" w:cs="方正仿宋_GBK"/>
          <w:color w:val="auto"/>
          <w:kern w:val="0"/>
          <w:sz w:val="32"/>
          <w:szCs w:val="32"/>
          <w:u w:val="none"/>
          <w:lang w:val="en-US" w:eastAsia="zh-CN"/>
        </w:rPr>
        <w:t>年</w:t>
      </w:r>
      <w:r>
        <w:rPr>
          <w:rFonts w:hint="eastAsia" w:ascii="方正仿宋_GBK" w:hAnsi="方正仿宋_GBK" w:cs="方正仿宋_GBK"/>
          <w:color w:val="auto"/>
          <w:kern w:val="0"/>
          <w:sz w:val="32"/>
          <w:szCs w:val="32"/>
          <w:u w:val="none"/>
          <w:lang w:val="en-US" w:eastAsia="zh-CN"/>
        </w:rPr>
        <w:t>1</w:t>
      </w:r>
      <w:r>
        <w:rPr>
          <w:rFonts w:hint="eastAsia" w:ascii="方正仿宋_GBK" w:hAnsi="方正仿宋_GBK" w:eastAsia="方正仿宋_GBK" w:cs="方正仿宋_GBK"/>
          <w:color w:val="auto"/>
          <w:kern w:val="0"/>
          <w:sz w:val="32"/>
          <w:szCs w:val="32"/>
          <w:u w:val="none"/>
          <w:lang w:val="en-US" w:eastAsia="zh-CN"/>
        </w:rPr>
        <w:t>月</w:t>
      </w:r>
      <w:r>
        <w:rPr>
          <w:rFonts w:hint="eastAsia" w:ascii="方正仿宋_GBK" w:hAnsi="方正仿宋_GBK" w:cs="方正仿宋_GBK"/>
          <w:color w:val="auto"/>
          <w:kern w:val="0"/>
          <w:sz w:val="32"/>
          <w:szCs w:val="32"/>
          <w:u w:val="none"/>
          <w:lang w:val="en-US" w:eastAsia="zh-CN"/>
        </w:rPr>
        <w:t>6日9：00时-2025年1月17</w:t>
      </w:r>
      <w:r>
        <w:rPr>
          <w:rFonts w:hint="eastAsia" w:ascii="方正仿宋_GBK" w:hAnsi="方正仿宋_GBK" w:eastAsia="方正仿宋_GBK" w:cs="方正仿宋_GBK"/>
          <w:color w:val="auto"/>
          <w:kern w:val="0"/>
          <w:sz w:val="32"/>
          <w:szCs w:val="32"/>
          <w:u w:val="none"/>
          <w:lang w:val="en-US" w:eastAsia="zh-CN"/>
        </w:rPr>
        <w:t>日1</w:t>
      </w:r>
      <w:r>
        <w:rPr>
          <w:rFonts w:hint="eastAsia" w:ascii="方正仿宋_GBK" w:hAnsi="方正仿宋_GBK" w:cs="方正仿宋_GBK"/>
          <w:color w:val="auto"/>
          <w:kern w:val="0"/>
          <w:sz w:val="32"/>
          <w:szCs w:val="32"/>
          <w:u w:val="none"/>
          <w:lang w:val="en-US" w:eastAsia="zh-CN"/>
        </w:rPr>
        <w:t>2</w:t>
      </w:r>
      <w:r>
        <w:rPr>
          <w:rFonts w:hint="eastAsia" w:ascii="方正仿宋_GBK" w:hAnsi="方正仿宋_GBK" w:eastAsia="方正仿宋_GBK" w:cs="方正仿宋_GBK"/>
          <w:color w:val="auto"/>
          <w:kern w:val="0"/>
          <w:sz w:val="32"/>
          <w:szCs w:val="32"/>
          <w:u w:val="none"/>
          <w:lang w:val="en-US" w:eastAsia="zh-CN"/>
        </w:rPr>
        <w:t>：</w:t>
      </w:r>
      <w:r>
        <w:rPr>
          <w:rFonts w:hint="eastAsia" w:ascii="方正仿宋_GBK" w:hAnsi="方正仿宋_GBK" w:cs="方正仿宋_GBK"/>
          <w:color w:val="auto"/>
          <w:kern w:val="0"/>
          <w:sz w:val="32"/>
          <w:szCs w:val="32"/>
          <w:u w:val="none"/>
          <w:lang w:val="en-US" w:eastAsia="zh-CN"/>
        </w:rPr>
        <w:t>0</w:t>
      </w:r>
      <w:r>
        <w:rPr>
          <w:rFonts w:hint="eastAsia" w:ascii="方正仿宋_GBK" w:hAnsi="方正仿宋_GBK" w:eastAsia="方正仿宋_GBK" w:cs="方正仿宋_GBK"/>
          <w:color w:val="auto"/>
          <w:kern w:val="0"/>
          <w:sz w:val="32"/>
          <w:szCs w:val="32"/>
          <w:u w:val="none"/>
          <w:lang w:val="en-US" w:eastAsia="zh-CN"/>
        </w:rPr>
        <w:t>0时</w:t>
      </w:r>
      <w:r>
        <w:rPr>
          <w:rFonts w:hint="eastAsia" w:ascii="方正仿宋_GBK" w:hAnsi="方正仿宋_GBK" w:cs="方正仿宋_GBK"/>
          <w:color w:val="auto"/>
          <w:kern w:val="0"/>
          <w:sz w:val="32"/>
          <w:szCs w:val="32"/>
          <w:u w:val="none"/>
          <w:lang w:val="en-US" w:eastAsia="zh-CN"/>
        </w:rPr>
        <w:t>。</w:t>
      </w:r>
    </w:p>
    <w:p w14:paraId="1D58C67F">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cs="方正仿宋_GBK"/>
          <w:color w:val="auto"/>
          <w:kern w:val="0"/>
          <w:sz w:val="32"/>
          <w:szCs w:val="32"/>
          <w:u w:val="none"/>
          <w:lang w:val="en-US" w:eastAsia="zh-CN"/>
        </w:rPr>
        <w:t>报名材料：</w:t>
      </w:r>
      <w:r>
        <w:rPr>
          <w:rFonts w:hint="eastAsia" w:ascii="方正仿宋_GBK" w:hAnsi="宋体" w:eastAsia="方正仿宋_GBK"/>
          <w:sz w:val="32"/>
          <w:szCs w:val="32"/>
        </w:rPr>
        <w:t>有效企业营业执照复印件</w:t>
      </w:r>
      <w:r>
        <w:rPr>
          <w:rFonts w:hint="eastAsia" w:ascii="方正仿宋_GBK" w:hAnsi="宋体"/>
          <w:sz w:val="32"/>
          <w:szCs w:val="32"/>
          <w:lang w:eastAsia="zh-CN"/>
        </w:rPr>
        <w:t>、</w:t>
      </w:r>
      <w:r>
        <w:rPr>
          <w:rFonts w:hint="eastAsia" w:ascii="方正仿宋_GBK" w:hAnsi="宋体" w:eastAsia="方正仿宋_GBK"/>
          <w:sz w:val="32"/>
          <w:szCs w:val="32"/>
        </w:rPr>
        <w:t>本人有效身份证原件</w:t>
      </w:r>
      <w:r>
        <w:rPr>
          <w:rFonts w:hint="eastAsia" w:ascii="方正仿宋_GBK" w:hAnsi="宋体"/>
          <w:sz w:val="32"/>
          <w:szCs w:val="32"/>
          <w:lang w:eastAsia="zh-CN"/>
        </w:rPr>
        <w:t>、</w:t>
      </w:r>
      <w:r>
        <w:rPr>
          <w:rFonts w:hint="eastAsia" w:ascii="方正仿宋_GBK" w:hAnsi="宋体" w:eastAsia="方正仿宋_GBK"/>
          <w:sz w:val="32"/>
          <w:szCs w:val="32"/>
        </w:rPr>
        <w:t>法定代表人</w:t>
      </w:r>
      <w:r>
        <w:rPr>
          <w:rFonts w:hint="eastAsia" w:ascii="方正仿宋_GBK" w:hAnsi="宋体"/>
          <w:sz w:val="32"/>
          <w:szCs w:val="32"/>
          <w:lang w:val="en-US" w:eastAsia="zh-CN"/>
        </w:rPr>
        <w:t>或个人</w:t>
      </w:r>
      <w:r>
        <w:rPr>
          <w:rFonts w:hint="eastAsia" w:ascii="方正仿宋_GBK" w:hAnsi="宋体" w:eastAsia="方正仿宋_GBK"/>
          <w:sz w:val="32"/>
          <w:szCs w:val="32"/>
        </w:rPr>
        <w:t>授权委托书</w:t>
      </w:r>
      <w:r>
        <w:rPr>
          <w:rFonts w:hint="eastAsia" w:ascii="方正仿宋_GBK" w:hAnsi="宋体"/>
          <w:sz w:val="32"/>
          <w:szCs w:val="32"/>
          <w:lang w:eastAsia="zh-CN"/>
        </w:rPr>
        <w:t>；</w:t>
      </w:r>
      <w:r>
        <w:rPr>
          <w:rFonts w:hint="eastAsia" w:ascii="方正仿宋_GBK" w:hAnsi="宋体"/>
          <w:sz w:val="32"/>
          <w:szCs w:val="32"/>
          <w:lang w:val="en-US" w:eastAsia="zh-CN"/>
        </w:rPr>
        <w:t>入场竞租承诺书。</w:t>
      </w:r>
    </w:p>
    <w:p w14:paraId="0EB59F15">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u w:val="none"/>
          <w:lang w:val="en-US" w:eastAsia="zh-CN"/>
        </w:rPr>
        <w:t>递交地点：重庆市渝北区黄山大道67号信达国际E栋</w:t>
      </w:r>
      <w:r>
        <w:rPr>
          <w:rFonts w:hint="eastAsia" w:ascii="方正仿宋_GBK" w:hAnsi="方正仿宋_GBK" w:cs="方正仿宋_GBK"/>
          <w:color w:val="auto"/>
          <w:kern w:val="0"/>
          <w:sz w:val="32"/>
          <w:szCs w:val="32"/>
          <w:u w:val="none"/>
          <w:lang w:val="en-US" w:eastAsia="zh-CN"/>
        </w:rPr>
        <w:t>7楼。</w:t>
      </w:r>
    </w:p>
    <w:p w14:paraId="1EE4BA2E">
      <w:pPr>
        <w:pStyle w:val="2"/>
        <w:pageBreakBefore w:val="0"/>
        <w:widowControl w:val="0"/>
        <w:kinsoku/>
        <w:wordWrap/>
        <w:overflowPunct/>
        <w:topLinePunct w:val="0"/>
        <w:bidi w:val="0"/>
        <w:adjustRightInd/>
        <w:snapToGrid/>
        <w:spacing w:beforeLines="0" w:afterLines="0" w:line="520" w:lineRule="exact"/>
        <w:ind w:firstLine="640" w:firstLineChars="200"/>
        <w:textAlignment w:val="auto"/>
        <w:rPr>
          <w:rFonts w:hint="eastAsia"/>
          <w:color w:val="auto"/>
        </w:rPr>
      </w:pPr>
      <w:r>
        <w:rPr>
          <w:rFonts w:hint="eastAsia"/>
          <w:color w:val="auto"/>
          <w:lang w:val="en-US" w:eastAsia="zh-CN"/>
        </w:rPr>
        <w:t>四、</w:t>
      </w:r>
      <w:r>
        <w:rPr>
          <w:rFonts w:hint="eastAsia"/>
          <w:color w:val="auto"/>
          <w:lang w:eastAsia="zh-CN"/>
        </w:rPr>
        <w:t>竞租</w:t>
      </w:r>
      <w:r>
        <w:rPr>
          <w:rFonts w:hint="eastAsia"/>
          <w:color w:val="auto"/>
        </w:rPr>
        <w:t>文件递交时间</w:t>
      </w:r>
    </w:p>
    <w:p w14:paraId="218C2654">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202</w:t>
      </w:r>
      <w:r>
        <w:rPr>
          <w:rFonts w:hint="eastAsia" w:ascii="方正仿宋_GBK" w:hAnsi="方正仿宋_GBK" w:cs="方正仿宋_GBK"/>
          <w:color w:val="auto"/>
          <w:kern w:val="0"/>
          <w:sz w:val="32"/>
          <w:szCs w:val="32"/>
          <w:lang w:val="en-US" w:eastAsia="zh-CN"/>
        </w:rPr>
        <w:t>5</w:t>
      </w:r>
      <w:r>
        <w:rPr>
          <w:rFonts w:hint="eastAsia" w:ascii="方正仿宋_GBK" w:hAnsi="方正仿宋_GBK" w:eastAsia="方正仿宋_GBK" w:cs="方正仿宋_GBK"/>
          <w:color w:val="auto"/>
          <w:kern w:val="0"/>
          <w:sz w:val="32"/>
          <w:szCs w:val="32"/>
          <w:lang w:val="en-US" w:eastAsia="zh-CN"/>
        </w:rPr>
        <w:t>年</w:t>
      </w:r>
      <w:r>
        <w:rPr>
          <w:rFonts w:hint="eastAsia" w:ascii="方正仿宋_GBK" w:hAnsi="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lang w:val="en-US" w:eastAsia="zh-CN"/>
        </w:rPr>
        <w:t>月</w:t>
      </w:r>
      <w:r>
        <w:rPr>
          <w:rFonts w:hint="eastAsia" w:ascii="方正仿宋_GBK" w:hAnsi="方正仿宋_GBK" w:cs="方正仿宋_GBK"/>
          <w:color w:val="auto"/>
          <w:kern w:val="0"/>
          <w:sz w:val="32"/>
          <w:szCs w:val="32"/>
          <w:lang w:val="en-US" w:eastAsia="zh-CN"/>
        </w:rPr>
        <w:t>6日9：00时-2025年1月17</w:t>
      </w:r>
      <w:r>
        <w:rPr>
          <w:rFonts w:hint="eastAsia" w:ascii="方正仿宋_GBK" w:hAnsi="方正仿宋_GBK" w:eastAsia="方正仿宋_GBK" w:cs="方正仿宋_GBK"/>
          <w:color w:val="auto"/>
          <w:kern w:val="0"/>
          <w:sz w:val="32"/>
          <w:szCs w:val="32"/>
          <w:lang w:val="en-US" w:eastAsia="zh-CN"/>
        </w:rPr>
        <w:t>日1</w:t>
      </w:r>
      <w:r>
        <w:rPr>
          <w:rFonts w:hint="eastAsia" w:ascii="方正仿宋_GBK" w:hAnsi="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cs="方正仿宋_GBK"/>
          <w:color w:val="auto"/>
          <w:kern w:val="0"/>
          <w:sz w:val="32"/>
          <w:szCs w:val="32"/>
          <w:lang w:val="en-US" w:eastAsia="zh-CN"/>
        </w:rPr>
        <w:t>0</w:t>
      </w:r>
      <w:r>
        <w:rPr>
          <w:rFonts w:hint="eastAsia" w:ascii="方正仿宋_GBK" w:hAnsi="方正仿宋_GBK" w:eastAsia="方正仿宋_GBK" w:cs="方正仿宋_GBK"/>
          <w:color w:val="auto"/>
          <w:kern w:val="0"/>
          <w:sz w:val="32"/>
          <w:szCs w:val="32"/>
          <w:lang w:val="en-US" w:eastAsia="zh-CN"/>
        </w:rPr>
        <w:t>0时</w:t>
      </w:r>
      <w:r>
        <w:rPr>
          <w:rFonts w:hint="eastAsia" w:ascii="方正仿宋_GBK" w:hAnsi="方正仿宋_GBK" w:cs="方正仿宋_GBK"/>
          <w:color w:val="auto"/>
          <w:kern w:val="0"/>
          <w:sz w:val="32"/>
          <w:szCs w:val="32"/>
          <w:lang w:val="en-US" w:eastAsia="zh-CN"/>
        </w:rPr>
        <w:t>。</w:t>
      </w:r>
    </w:p>
    <w:p w14:paraId="58163B0C">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递交地点：重庆市渝北区黄山大道67号信达国际E栋</w:t>
      </w:r>
      <w:r>
        <w:rPr>
          <w:rFonts w:hint="eastAsia" w:ascii="方正仿宋_GBK" w:hAnsi="方正仿宋_GBK" w:cs="方正仿宋_GBK"/>
          <w:color w:val="auto"/>
          <w:kern w:val="0"/>
          <w:sz w:val="32"/>
          <w:szCs w:val="32"/>
          <w:lang w:val="en-US" w:eastAsia="zh-CN"/>
        </w:rPr>
        <w:t>7楼</w:t>
      </w:r>
      <w:r>
        <w:rPr>
          <w:rFonts w:hint="eastAsia" w:ascii="方正仿宋_GBK" w:hAnsi="方正仿宋_GBK" w:eastAsia="方正仿宋_GBK" w:cs="方正仿宋_GBK"/>
          <w:color w:val="auto"/>
          <w:kern w:val="0"/>
          <w:sz w:val="32"/>
          <w:szCs w:val="32"/>
          <w:lang w:val="en-US" w:eastAsia="zh-CN"/>
        </w:rPr>
        <w:t>。</w:t>
      </w:r>
    </w:p>
    <w:p w14:paraId="32996449">
      <w:pPr>
        <w:pStyle w:val="2"/>
        <w:pageBreakBefore w:val="0"/>
        <w:widowControl w:val="0"/>
        <w:kinsoku/>
        <w:wordWrap/>
        <w:overflowPunct/>
        <w:topLinePunct w:val="0"/>
        <w:bidi w:val="0"/>
        <w:adjustRightInd/>
        <w:snapToGrid/>
        <w:spacing w:beforeLines="0" w:afterLines="0" w:line="520" w:lineRule="exact"/>
        <w:ind w:firstLine="640" w:firstLineChars="200"/>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cs="方正黑体_GBK"/>
          <w:bCs/>
          <w:color w:val="auto"/>
          <w:kern w:val="0"/>
          <w:sz w:val="32"/>
          <w:szCs w:val="32"/>
          <w:lang w:val="en-US" w:eastAsia="zh-CN"/>
        </w:rPr>
        <w:t>五、</w:t>
      </w:r>
      <w:r>
        <w:rPr>
          <w:rFonts w:hint="eastAsia" w:ascii="方正黑体_GBK" w:hAnsi="方正黑体_GBK" w:eastAsia="方正黑体_GBK" w:cs="方正黑体_GBK"/>
          <w:bCs/>
          <w:color w:val="auto"/>
          <w:kern w:val="0"/>
          <w:sz w:val="32"/>
          <w:szCs w:val="32"/>
          <w:lang w:eastAsia="zh-CN"/>
        </w:rPr>
        <w:t>竞租</w:t>
      </w:r>
      <w:r>
        <w:rPr>
          <w:rFonts w:hint="eastAsia" w:ascii="方正黑体_GBK" w:hAnsi="方正黑体_GBK" w:eastAsia="方正黑体_GBK" w:cs="方正黑体_GBK"/>
          <w:bCs/>
          <w:color w:val="auto"/>
          <w:kern w:val="0"/>
          <w:sz w:val="32"/>
          <w:szCs w:val="32"/>
        </w:rPr>
        <w:t>开始时间</w:t>
      </w:r>
    </w:p>
    <w:p w14:paraId="5A79ACDF">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202</w:t>
      </w:r>
      <w:r>
        <w:rPr>
          <w:rFonts w:hint="eastAsia" w:ascii="方正仿宋_GBK" w:hAnsi="方正仿宋_GBK" w:cs="方正仿宋_GBK"/>
          <w:color w:val="auto"/>
          <w:kern w:val="0"/>
          <w:sz w:val="32"/>
          <w:szCs w:val="32"/>
          <w:lang w:val="en-US" w:eastAsia="zh-CN"/>
        </w:rPr>
        <w:t>5</w:t>
      </w:r>
      <w:r>
        <w:rPr>
          <w:rFonts w:hint="eastAsia" w:ascii="方正仿宋_GBK" w:hAnsi="方正仿宋_GBK" w:eastAsia="方正仿宋_GBK" w:cs="方正仿宋_GBK"/>
          <w:color w:val="auto"/>
          <w:kern w:val="0"/>
          <w:sz w:val="32"/>
          <w:szCs w:val="32"/>
          <w:lang w:val="en-US" w:eastAsia="zh-CN"/>
        </w:rPr>
        <w:t>年1月</w:t>
      </w:r>
      <w:r>
        <w:rPr>
          <w:rFonts w:hint="eastAsia" w:ascii="方正仿宋_GBK" w:hAnsi="方正仿宋_GBK" w:cs="方正仿宋_GBK"/>
          <w:color w:val="auto"/>
          <w:kern w:val="0"/>
          <w:sz w:val="32"/>
          <w:szCs w:val="32"/>
          <w:lang w:val="en-US" w:eastAsia="zh-CN"/>
        </w:rPr>
        <w:t>17</w:t>
      </w:r>
      <w:r>
        <w:rPr>
          <w:rFonts w:hint="eastAsia" w:ascii="方正仿宋_GBK" w:hAnsi="方正仿宋_GBK" w:eastAsia="方正仿宋_GBK" w:cs="方正仿宋_GBK"/>
          <w:color w:val="auto"/>
          <w:kern w:val="0"/>
          <w:sz w:val="32"/>
          <w:szCs w:val="32"/>
          <w:lang w:val="en-US" w:eastAsia="zh-CN"/>
        </w:rPr>
        <w:t>日</w:t>
      </w:r>
      <w:r>
        <w:rPr>
          <w:rFonts w:hint="eastAsia" w:ascii="方正仿宋_GBK" w:hAnsi="方正仿宋_GBK" w:cs="方正仿宋_GBK"/>
          <w:color w:val="auto"/>
          <w:kern w:val="0"/>
          <w:sz w:val="32"/>
          <w:szCs w:val="32"/>
          <w:lang w:val="en-US" w:eastAsia="zh-CN"/>
        </w:rPr>
        <w:t>14</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cs="方正仿宋_GBK"/>
          <w:color w:val="auto"/>
          <w:kern w:val="0"/>
          <w:sz w:val="32"/>
          <w:szCs w:val="32"/>
          <w:lang w:val="en-US" w:eastAsia="zh-CN"/>
        </w:rPr>
        <w:t>0</w:t>
      </w:r>
      <w:r>
        <w:rPr>
          <w:rFonts w:hint="eastAsia" w:ascii="方正仿宋_GBK" w:hAnsi="方正仿宋_GBK" w:eastAsia="方正仿宋_GBK" w:cs="方正仿宋_GBK"/>
          <w:color w:val="auto"/>
          <w:kern w:val="0"/>
          <w:sz w:val="32"/>
          <w:szCs w:val="32"/>
          <w:lang w:val="en-US" w:eastAsia="zh-CN"/>
        </w:rPr>
        <w:t>0</w:t>
      </w:r>
      <w:r>
        <w:rPr>
          <w:rFonts w:hint="eastAsia" w:ascii="方正仿宋_GBK" w:hAnsi="方正仿宋_GBK" w:cs="方正仿宋_GBK"/>
          <w:color w:val="auto"/>
          <w:kern w:val="0"/>
          <w:sz w:val="32"/>
          <w:szCs w:val="32"/>
          <w:lang w:val="en-US" w:eastAsia="zh-CN"/>
        </w:rPr>
        <w:t>时。</w:t>
      </w:r>
    </w:p>
    <w:p w14:paraId="7E84D143">
      <w:pPr>
        <w:pStyle w:val="2"/>
        <w:pageBreakBefore w:val="0"/>
        <w:widowControl w:val="0"/>
        <w:kinsoku/>
        <w:wordWrap/>
        <w:overflowPunct/>
        <w:topLinePunct w:val="0"/>
        <w:bidi w:val="0"/>
        <w:adjustRightInd/>
        <w:snapToGrid/>
        <w:spacing w:beforeLines="0" w:afterLines="0" w:line="520" w:lineRule="exact"/>
        <w:ind w:firstLine="640" w:firstLineChars="200"/>
        <w:textAlignment w:val="auto"/>
        <w:rPr>
          <w:rFonts w:hint="eastAsia"/>
        </w:rPr>
      </w:pPr>
      <w:r>
        <w:rPr>
          <w:rFonts w:hint="eastAsia"/>
          <w:lang w:val="en-US" w:eastAsia="zh-CN"/>
        </w:rPr>
        <w:t>六、</w:t>
      </w:r>
      <w:r>
        <w:rPr>
          <w:rFonts w:hint="eastAsia"/>
          <w:lang w:eastAsia="zh-CN"/>
        </w:rPr>
        <w:t>竞租</w:t>
      </w:r>
      <w:r>
        <w:rPr>
          <w:rFonts w:hint="eastAsia"/>
        </w:rPr>
        <w:t>文件</w:t>
      </w:r>
    </w:p>
    <w:p w14:paraId="4FBDF5AC">
      <w:pPr>
        <w:pageBreakBefore w:val="0"/>
        <w:widowControl w:val="0"/>
        <w:kinsoku/>
        <w:wordWrap/>
        <w:overflowPunct/>
        <w:topLinePunct w:val="0"/>
        <w:bidi w:val="0"/>
        <w:adjustRightInd/>
        <w:snapToGrid/>
        <w:spacing w:line="520" w:lineRule="exact"/>
        <w:ind w:firstLine="640" w:firstLineChars="200"/>
        <w:textAlignment w:val="auto"/>
        <w:rPr>
          <w:rFonts w:hint="eastAsia"/>
          <w:lang w:eastAsia="zh-CN"/>
        </w:rPr>
      </w:pPr>
      <w:r>
        <w:rPr>
          <w:rFonts w:hint="eastAsia"/>
          <w:lang w:eastAsia="zh-CN"/>
        </w:rPr>
        <w:t>报价表一份，报价表要求密封送达。信封上注明项目名称、标的名称及地址、竞标人名称、地址、联系方式。信封封口上应由法定代表人或委托代理人签名并加盖公章；自然人竞标的，须由本人或委托代理人签名并按手印确认。（</w:t>
      </w:r>
      <w:r>
        <w:rPr>
          <w:rFonts w:hint="eastAsia"/>
          <w:lang w:val="en-US" w:eastAsia="zh-CN"/>
        </w:rPr>
        <w:t>相关文件格式详见“招租文件”）</w:t>
      </w:r>
    </w:p>
    <w:p w14:paraId="297D15A8">
      <w:pPr>
        <w:pStyle w:val="2"/>
        <w:pageBreakBefore w:val="0"/>
        <w:widowControl w:val="0"/>
        <w:numPr>
          <w:ilvl w:val="0"/>
          <w:numId w:val="0"/>
        </w:numPr>
        <w:kinsoku/>
        <w:wordWrap/>
        <w:overflowPunct/>
        <w:topLinePunct w:val="0"/>
        <w:bidi w:val="0"/>
        <w:adjustRightInd/>
        <w:snapToGrid/>
        <w:spacing w:beforeLines="0" w:afterLines="0" w:line="520" w:lineRule="exact"/>
        <w:ind w:firstLine="640" w:firstLineChars="200"/>
        <w:textAlignment w:val="auto"/>
        <w:rPr>
          <w:rFonts w:hint="eastAsia"/>
          <w:b w:val="0"/>
          <w:lang w:val="en-US" w:eastAsia="zh-CN"/>
        </w:rPr>
      </w:pPr>
      <w:r>
        <w:rPr>
          <w:rFonts w:hint="eastAsia"/>
          <w:b w:val="0"/>
          <w:lang w:val="en-US" w:eastAsia="zh-CN"/>
        </w:rPr>
        <w:t>七、现场签署竞标承诺书</w:t>
      </w:r>
    </w:p>
    <w:p w14:paraId="3AD73481">
      <w:pPr>
        <w:pageBreakBefore w:val="0"/>
        <w:widowControl w:val="0"/>
        <w:kinsoku/>
        <w:wordWrap/>
        <w:overflowPunct/>
        <w:topLinePunct w:val="0"/>
        <w:bidi w:val="0"/>
        <w:adjustRightInd/>
        <w:snapToGrid/>
        <w:spacing w:line="520" w:lineRule="exact"/>
        <w:ind w:firstLine="640" w:firstLineChars="200"/>
        <w:textAlignment w:val="auto"/>
        <w:rPr>
          <w:rFonts w:hint="default"/>
          <w:lang w:val="en-US" w:eastAsia="zh-CN"/>
        </w:rPr>
      </w:pPr>
      <w:r>
        <w:rPr>
          <w:rFonts w:hint="eastAsia"/>
          <w:lang w:val="en-US" w:eastAsia="zh-CN"/>
        </w:rPr>
        <w:t>附件详见“招租文件”。</w:t>
      </w:r>
    </w:p>
    <w:p w14:paraId="2434DC5F">
      <w:pPr>
        <w:pStyle w:val="2"/>
        <w:pageBreakBefore w:val="0"/>
        <w:widowControl w:val="0"/>
        <w:kinsoku/>
        <w:wordWrap/>
        <w:overflowPunct/>
        <w:topLinePunct w:val="0"/>
        <w:bidi w:val="0"/>
        <w:adjustRightInd/>
        <w:snapToGrid/>
        <w:spacing w:beforeLines="0" w:afterLines="0" w:line="520" w:lineRule="exact"/>
        <w:ind w:left="0" w:leftChars="0" w:firstLine="640" w:firstLineChars="200"/>
        <w:textAlignment w:val="auto"/>
        <w:rPr>
          <w:rFonts w:hint="eastAsia"/>
        </w:rPr>
      </w:pPr>
      <w:r>
        <w:rPr>
          <w:rFonts w:hint="eastAsia"/>
          <w:lang w:val="en-US" w:eastAsia="zh-CN"/>
        </w:rPr>
        <w:t>八、</w:t>
      </w:r>
      <w:r>
        <w:rPr>
          <w:rFonts w:hint="eastAsia"/>
          <w:lang w:eastAsia="zh-CN"/>
        </w:rPr>
        <w:t>竞租</w:t>
      </w:r>
      <w:r>
        <w:rPr>
          <w:rFonts w:hint="eastAsia"/>
        </w:rPr>
        <w:t>保证金</w:t>
      </w:r>
    </w:p>
    <w:p w14:paraId="5478F8EE">
      <w:pPr>
        <w:pageBreakBefore w:val="0"/>
        <w:widowControl w:val="0"/>
        <w:kinsoku/>
        <w:wordWrap/>
        <w:overflowPunct/>
        <w:topLinePunct w:val="0"/>
        <w:bidi w:val="0"/>
        <w:adjustRightInd/>
        <w:snapToGrid/>
        <w:spacing w:line="520" w:lineRule="exact"/>
        <w:ind w:firstLine="640" w:firstLineChars="200"/>
        <w:textAlignment w:val="auto"/>
        <w:rPr>
          <w:rFonts w:hint="eastAsia"/>
        </w:rPr>
      </w:pPr>
      <w:r>
        <w:rPr>
          <w:rFonts w:hint="eastAsia"/>
        </w:rPr>
        <w:t>详见</w:t>
      </w:r>
      <w:r>
        <w:rPr>
          <w:rFonts w:hint="eastAsia"/>
          <w:highlight w:val="none"/>
        </w:rPr>
        <w:t>“</w:t>
      </w:r>
      <w:r>
        <w:rPr>
          <w:rFonts w:hint="eastAsia"/>
          <w:highlight w:val="none"/>
          <w:lang w:val="en-US" w:eastAsia="zh-CN"/>
        </w:rPr>
        <w:t>招租文件</w:t>
      </w:r>
      <w:r>
        <w:rPr>
          <w:rFonts w:hint="eastAsia"/>
          <w:highlight w:val="none"/>
        </w:rPr>
        <w:t>”</w:t>
      </w:r>
      <w:r>
        <w:rPr>
          <w:rFonts w:hint="eastAsia"/>
        </w:rPr>
        <w:t>内</w:t>
      </w:r>
      <w:r>
        <w:rPr>
          <w:rFonts w:hint="eastAsia"/>
          <w:lang w:eastAsia="zh-CN"/>
        </w:rPr>
        <w:t>竞租</w:t>
      </w:r>
      <w:r>
        <w:rPr>
          <w:rFonts w:hint="eastAsia"/>
        </w:rPr>
        <w:t>保证金</w:t>
      </w:r>
      <w:r>
        <w:rPr>
          <w:rFonts w:hint="eastAsia"/>
          <w:lang w:val="en-US" w:eastAsia="zh-CN"/>
        </w:rPr>
        <w:t>相关要求</w:t>
      </w:r>
      <w:r>
        <w:rPr>
          <w:rFonts w:hint="eastAsia"/>
        </w:rPr>
        <w:t>。</w:t>
      </w:r>
    </w:p>
    <w:p w14:paraId="30AFADD7">
      <w:pPr>
        <w:pStyle w:val="2"/>
        <w:pageBreakBefore w:val="0"/>
        <w:widowControl w:val="0"/>
        <w:kinsoku/>
        <w:wordWrap/>
        <w:overflowPunct/>
        <w:topLinePunct w:val="0"/>
        <w:bidi w:val="0"/>
        <w:adjustRightInd/>
        <w:snapToGrid/>
        <w:spacing w:beforeLines="0" w:afterLines="0" w:line="520" w:lineRule="exact"/>
        <w:ind w:firstLine="640" w:firstLineChars="200"/>
        <w:textAlignment w:val="auto"/>
        <w:rPr>
          <w:rFonts w:hint="eastAsia"/>
        </w:rPr>
      </w:pPr>
      <w:r>
        <w:rPr>
          <w:rFonts w:hint="eastAsia"/>
          <w:lang w:val="en-US" w:eastAsia="zh-CN"/>
        </w:rPr>
        <w:t>九、</w:t>
      </w:r>
      <w:r>
        <w:rPr>
          <w:rFonts w:hint="eastAsia"/>
        </w:rPr>
        <w:t>咨询及质疑时间及方式</w:t>
      </w:r>
    </w:p>
    <w:p w14:paraId="0011AABA">
      <w:pPr>
        <w:pageBreakBefore w:val="0"/>
        <w:widowControl w:val="0"/>
        <w:kinsoku/>
        <w:wordWrap/>
        <w:overflowPunct/>
        <w:topLinePunct w:val="0"/>
        <w:bidi w:val="0"/>
        <w:adjustRightInd/>
        <w:snapToGrid/>
        <w:spacing w:line="52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咨询或质疑时间：</w:t>
      </w:r>
      <w:r>
        <w:rPr>
          <w:rFonts w:hint="eastAsia" w:ascii="方正仿宋_GBK" w:hAnsi="方正仿宋_GBK" w:cs="方正仿宋_GBK"/>
          <w:lang w:eastAsia="zh-CN"/>
        </w:rPr>
        <w:t>竞租</w:t>
      </w:r>
      <w:r>
        <w:rPr>
          <w:rFonts w:hint="eastAsia" w:ascii="方正仿宋_GBK" w:hAnsi="方正仿宋_GBK" w:eastAsia="方正仿宋_GBK" w:cs="方正仿宋_GBK"/>
        </w:rPr>
        <w:t>文件递交时间前2天。</w:t>
      </w:r>
    </w:p>
    <w:p w14:paraId="4ED6AE7A">
      <w:pPr>
        <w:pageBreakBefore w:val="0"/>
        <w:widowControl w:val="0"/>
        <w:kinsoku/>
        <w:wordWrap/>
        <w:overflowPunct/>
        <w:topLinePunct w:val="0"/>
        <w:bidi w:val="0"/>
        <w:adjustRightInd/>
        <w:snapToGrid/>
        <w:spacing w:line="52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备注：如对项目有任何咨询或质疑，请提交招租人答复。</w:t>
      </w:r>
    </w:p>
    <w:p w14:paraId="29DA1344">
      <w:pPr>
        <w:pageBreakBefore w:val="0"/>
        <w:widowControl w:val="0"/>
        <w:kinsoku/>
        <w:wordWrap/>
        <w:overflowPunct/>
        <w:topLinePunct w:val="0"/>
        <w:bidi w:val="0"/>
        <w:adjustRightInd/>
        <w:snapToGrid/>
        <w:spacing w:line="52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联系方式：</w:t>
      </w:r>
    </w:p>
    <w:p w14:paraId="36D1C2A0">
      <w:pPr>
        <w:pageBreakBefore w:val="0"/>
        <w:widowControl w:val="0"/>
        <w:kinsoku/>
        <w:wordWrap/>
        <w:overflowPunct/>
        <w:topLinePunct w:val="0"/>
        <w:bidi w:val="0"/>
        <w:adjustRightInd/>
        <w:snapToGrid/>
        <w:spacing w:line="520" w:lineRule="exact"/>
        <w:ind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招租人：</w:t>
      </w:r>
      <w:r>
        <w:rPr>
          <w:rFonts w:hint="eastAsia" w:ascii="方正仿宋_GBK" w:hAnsi="方正仿宋_GBK" w:cs="方正仿宋_GBK"/>
          <w:lang w:val="en-US" w:eastAsia="zh-CN"/>
        </w:rPr>
        <w:t>重庆满仓信息科技有限公司</w:t>
      </w:r>
    </w:p>
    <w:p w14:paraId="2B858F8F">
      <w:pPr>
        <w:pageBreakBefore w:val="0"/>
        <w:widowControl w:val="0"/>
        <w:kinsoku/>
        <w:wordWrap/>
        <w:overflowPunct/>
        <w:topLinePunct w:val="0"/>
        <w:bidi w:val="0"/>
        <w:adjustRightInd/>
        <w:snapToGrid/>
        <w:spacing w:line="520" w:lineRule="exact"/>
        <w:ind w:firstLine="640" w:firstLineChars="200"/>
        <w:textAlignment w:val="auto"/>
      </w:pPr>
      <w:r>
        <w:rPr>
          <w:rFonts w:hint="eastAsia" w:ascii="方正仿宋_GBK" w:hAnsi="方正仿宋_GBK" w:cs="方正仿宋_GBK"/>
          <w:lang w:val="en-US" w:eastAsia="zh-CN"/>
        </w:rPr>
        <w:t>联系人：王老师    电话：13330270816</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CFEE2"/>
    <w:multiLevelType w:val="multilevel"/>
    <w:tmpl w:val="9BACFEE2"/>
    <w:lvl w:ilvl="0" w:tentative="0">
      <w:start w:val="1"/>
      <w:numFmt w:val="chineseCountingThousand"/>
      <w:lvlText w:val="第%1章"/>
      <w:lvlJc w:val="left"/>
      <w:pPr>
        <w:tabs>
          <w:tab w:val="left" w:pos="907"/>
        </w:tabs>
        <w:ind w:left="454" w:hanging="454"/>
      </w:pPr>
      <w:rPr>
        <w:rFonts w:hint="eastAsia"/>
      </w:rPr>
    </w:lvl>
    <w:lvl w:ilvl="1" w:tentative="0">
      <w:start w:val="1"/>
      <w:numFmt w:val="decimal"/>
      <w:isLgl/>
      <w:lvlText w:val="%1.%2"/>
      <w:lvlJc w:val="left"/>
      <w:pPr>
        <w:tabs>
          <w:tab w:val="left" w:pos="1048"/>
        </w:tabs>
        <w:ind w:left="311" w:hanging="170"/>
      </w:pPr>
      <w:rPr>
        <w:rFonts w:hint="eastAsia" w:cs="方正仿宋_GBK"/>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13"/>
      <w:isLgl/>
      <w:lvlText w:val="%1.%2.%3"/>
      <w:lvlJc w:val="left"/>
      <w:pPr>
        <w:tabs>
          <w:tab w:val="left" w:pos="907"/>
        </w:tabs>
        <w:ind w:left="454" w:hanging="454"/>
      </w:pPr>
      <w:rPr>
        <w:rFonts w:hint="eastAsia" w:ascii="方正仿宋_GBK" w:eastAsia="方正仿宋_GBK"/>
        <w:b/>
        <w:i w:val="0"/>
      </w:rPr>
    </w:lvl>
    <w:lvl w:ilvl="3" w:tentative="0">
      <w:start w:val="1"/>
      <w:numFmt w:val="decimal"/>
      <w:isLgl/>
      <w:lvlText w:val="%1.%2.%3.%4"/>
      <w:lvlJc w:val="left"/>
      <w:pPr>
        <w:tabs>
          <w:tab w:val="left" w:pos="907"/>
        </w:tabs>
        <w:ind w:left="454" w:hanging="454"/>
      </w:pPr>
      <w:rPr>
        <w:rFonts w:hint="eastAsia" w:ascii="方正仿宋_GBK" w:eastAsia="方正仿宋_GBK"/>
        <w:b/>
        <w:i w:val="0"/>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FB05347"/>
    <w:multiLevelType w:val="singleLevel"/>
    <w:tmpl w:val="1FB0534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MzhiMDIxY2UxNjIxOWU2MzE3NGQ4YWE4YmViMDEifQ=="/>
  </w:docVars>
  <w:rsids>
    <w:rsidRoot w:val="06461611"/>
    <w:rsid w:val="01520363"/>
    <w:rsid w:val="02117D9A"/>
    <w:rsid w:val="02E50E12"/>
    <w:rsid w:val="06461611"/>
    <w:rsid w:val="06F96E3D"/>
    <w:rsid w:val="0AEC3153"/>
    <w:rsid w:val="0CAF6017"/>
    <w:rsid w:val="0DCF29AB"/>
    <w:rsid w:val="11A53637"/>
    <w:rsid w:val="14860885"/>
    <w:rsid w:val="173939ED"/>
    <w:rsid w:val="175A4F5C"/>
    <w:rsid w:val="183766D4"/>
    <w:rsid w:val="18B80377"/>
    <w:rsid w:val="1915446A"/>
    <w:rsid w:val="1BB455C7"/>
    <w:rsid w:val="26CF1507"/>
    <w:rsid w:val="2E4C58F1"/>
    <w:rsid w:val="2F475B9D"/>
    <w:rsid w:val="31CF4FAC"/>
    <w:rsid w:val="3A7B3A28"/>
    <w:rsid w:val="3B177A35"/>
    <w:rsid w:val="3C797AF3"/>
    <w:rsid w:val="441214D8"/>
    <w:rsid w:val="46DC032D"/>
    <w:rsid w:val="488D540A"/>
    <w:rsid w:val="4BB86BB8"/>
    <w:rsid w:val="4CED56FA"/>
    <w:rsid w:val="4DC10516"/>
    <w:rsid w:val="4EF80DAD"/>
    <w:rsid w:val="4F4B65DF"/>
    <w:rsid w:val="513B53D4"/>
    <w:rsid w:val="51AC698D"/>
    <w:rsid w:val="52CE1F68"/>
    <w:rsid w:val="620F6DA7"/>
    <w:rsid w:val="666F31F6"/>
    <w:rsid w:val="66AE2009"/>
    <w:rsid w:val="671309C0"/>
    <w:rsid w:val="67650AF0"/>
    <w:rsid w:val="698D46AF"/>
    <w:rsid w:val="6EFB5A89"/>
    <w:rsid w:val="6F9464AF"/>
    <w:rsid w:val="70D624AE"/>
    <w:rsid w:val="727E1867"/>
    <w:rsid w:val="76272F3F"/>
    <w:rsid w:val="79CD5772"/>
    <w:rsid w:val="7AE75F94"/>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黑体" w:hAnsi="黑体" w:eastAsia="方正仿宋_GBK" w:cstheme="minorBidi"/>
      <w:kern w:val="2"/>
      <w:sz w:val="32"/>
      <w:szCs w:val="24"/>
      <w:lang w:val="en-US" w:eastAsia="zh-CN" w:bidi="ar-SA"/>
    </w:rPr>
  </w:style>
  <w:style w:type="paragraph" w:styleId="2">
    <w:name w:val="heading 1"/>
    <w:basedOn w:val="1"/>
    <w:next w:val="3"/>
    <w:link w:val="18"/>
    <w:qFormat/>
    <w:uiPriority w:val="0"/>
    <w:pPr>
      <w:keepNext/>
      <w:keepLines/>
      <w:spacing w:beforeLines="0" w:beforeAutospacing="0" w:afterLines="0" w:afterAutospacing="0" w:line="400" w:lineRule="exact"/>
      <w:ind w:firstLine="880" w:firstLineChars="200"/>
      <w:outlineLvl w:val="0"/>
    </w:pPr>
    <w:rPr>
      <w:rFonts w:eastAsia="方正黑体_GBK"/>
      <w:kern w:val="44"/>
    </w:rPr>
  </w:style>
  <w:style w:type="paragraph" w:styleId="4">
    <w:name w:val="heading 2"/>
    <w:basedOn w:val="1"/>
    <w:next w:val="3"/>
    <w:link w:val="16"/>
    <w:semiHidden/>
    <w:unhideWhenUsed/>
    <w:qFormat/>
    <w:uiPriority w:val="0"/>
    <w:pPr>
      <w:keepNext/>
      <w:keepLines/>
      <w:spacing w:line="600" w:lineRule="exact"/>
      <w:ind w:firstLine="883" w:firstLineChars="200"/>
      <w:outlineLvl w:val="1"/>
    </w:pPr>
    <w:rPr>
      <w:rFonts w:eastAsia="方正黑体_GBK" w:asciiTheme="majorAscii" w:hAnsiTheme="majorAscii" w:cstheme="majorBidi"/>
      <w:b/>
      <w:bCs/>
    </w:rPr>
  </w:style>
  <w:style w:type="paragraph" w:styleId="5">
    <w:name w:val="heading 3"/>
    <w:basedOn w:val="1"/>
    <w:next w:val="1"/>
    <w:link w:val="15"/>
    <w:semiHidden/>
    <w:unhideWhenUsed/>
    <w:qFormat/>
    <w:uiPriority w:val="0"/>
    <w:pPr>
      <w:spacing w:before="0" w:beforeAutospacing="0" w:after="0" w:afterAutospacing="0"/>
      <w:ind w:firstLine="800" w:firstLineChars="200"/>
      <w:jc w:val="left"/>
      <w:outlineLvl w:val="2"/>
    </w:pPr>
    <w:rPr>
      <w:rFonts w:hint="eastAsia" w:ascii="宋体" w:hAnsi="宋体" w:eastAsia="方正楷体_GBK" w:cs="宋体"/>
      <w:bCs/>
      <w:kern w:val="0"/>
      <w:sz w:val="32"/>
      <w:szCs w:val="27"/>
      <w:lang w:bidi="ar"/>
    </w:rPr>
  </w:style>
  <w:style w:type="paragraph" w:styleId="6">
    <w:name w:val="heading 4"/>
    <w:basedOn w:val="1"/>
    <w:next w:val="1"/>
    <w:link w:val="17"/>
    <w:semiHidden/>
    <w:unhideWhenUsed/>
    <w:qFormat/>
    <w:uiPriority w:val="0"/>
    <w:pPr>
      <w:keepNext/>
      <w:keepLines/>
      <w:spacing w:line="240" w:lineRule="auto"/>
      <w:ind w:left="0" w:firstLine="0"/>
      <w:outlineLvl w:val="3"/>
    </w:pPr>
    <w:rPr>
      <w:rFonts w:eastAsia="方正仿宋_GBK" w:asciiTheme="majorAscii" w:hAnsiTheme="majorAscii" w:cstheme="majorBidi"/>
      <w:bCs/>
      <w:sz w:val="28"/>
      <w:szCs w:val="28"/>
    </w:rPr>
  </w:style>
  <w:style w:type="character" w:default="1" w:styleId="11">
    <w:name w:val="Default Paragraph Font"/>
    <w:autoRedefine/>
    <w:semiHidden/>
    <w:unhideWhenUsed/>
    <w:qFormat/>
    <w:uiPriority w:val="1"/>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7">
    <w:name w:val="annotation text"/>
    <w:basedOn w:val="1"/>
    <w:qFormat/>
    <w:uiPriority w:val="0"/>
    <w:pPr>
      <w:jc w:val="left"/>
    </w:pPr>
  </w:style>
  <w:style w:type="paragraph" w:styleId="8">
    <w:name w:val="Body Text Indent"/>
    <w:basedOn w:val="1"/>
    <w:qFormat/>
    <w:uiPriority w:val="0"/>
    <w:pPr>
      <w:spacing w:after="120" w:afterLines="0" w:afterAutospacing="0"/>
      <w:ind w:left="420" w:leftChars="200"/>
    </w:pPr>
  </w:style>
  <w:style w:type="paragraph" w:styleId="9">
    <w:name w:val="Body Text First Indent 2"/>
    <w:basedOn w:val="8"/>
    <w:qFormat/>
    <w:uiPriority w:val="0"/>
    <w:pPr>
      <w:ind w:firstLine="420" w:firstLineChars="200"/>
    </w:pPr>
  </w:style>
  <w:style w:type="character" w:styleId="12">
    <w:name w:val="Emphasis"/>
    <w:basedOn w:val="11"/>
    <w:qFormat/>
    <w:uiPriority w:val="0"/>
    <w:rPr>
      <w:i/>
    </w:rPr>
  </w:style>
  <w:style w:type="paragraph" w:customStyle="1" w:styleId="13">
    <w:name w:val="标题3"/>
    <w:basedOn w:val="1"/>
    <w:link w:val="14"/>
    <w:autoRedefine/>
    <w:qFormat/>
    <w:uiPriority w:val="0"/>
    <w:pPr>
      <w:keepNext/>
      <w:keepLines/>
      <w:numPr>
        <w:ilvl w:val="2"/>
        <w:numId w:val="1"/>
      </w:numPr>
      <w:spacing w:line="240" w:lineRule="auto"/>
      <w:ind w:left="0" w:firstLine="0"/>
      <w:jc w:val="left"/>
      <w:outlineLvl w:val="2"/>
    </w:pPr>
    <w:rPr>
      <w:rFonts w:ascii="仿宋_GB2312" w:hAnsi="仿宋_GB2312" w:eastAsia="方正仿宋_GBK" w:cs="Times New Roman"/>
      <w:bCs/>
      <w:sz w:val="30"/>
      <w:szCs w:val="30"/>
    </w:rPr>
  </w:style>
  <w:style w:type="character" w:customStyle="1" w:styleId="14">
    <w:name w:val="标题3 字符"/>
    <w:basedOn w:val="11"/>
    <w:link w:val="13"/>
    <w:autoRedefine/>
    <w:qFormat/>
    <w:uiPriority w:val="0"/>
    <w:rPr>
      <w:rFonts w:ascii="仿宋_GB2312" w:hAnsi="仿宋_GB2312" w:eastAsia="方正仿宋_GBK" w:cs="Times New Roman"/>
      <w:bCs/>
      <w:sz w:val="30"/>
      <w:szCs w:val="30"/>
    </w:rPr>
  </w:style>
  <w:style w:type="character" w:customStyle="1" w:styleId="15">
    <w:name w:val="标题 3 字符"/>
    <w:basedOn w:val="11"/>
    <w:link w:val="5"/>
    <w:autoRedefine/>
    <w:qFormat/>
    <w:uiPriority w:val="9"/>
    <w:rPr>
      <w:rFonts w:ascii="宋体" w:hAnsi="宋体" w:eastAsia="方正楷体_GBK" w:cs="宋体"/>
      <w:bCs/>
      <w:sz w:val="32"/>
      <w:szCs w:val="32"/>
    </w:rPr>
  </w:style>
  <w:style w:type="character" w:customStyle="1" w:styleId="16">
    <w:name w:val="标题 2 字符"/>
    <w:basedOn w:val="11"/>
    <w:link w:val="4"/>
    <w:autoRedefine/>
    <w:qFormat/>
    <w:uiPriority w:val="9"/>
    <w:rPr>
      <w:rFonts w:eastAsia="方正黑体_GBK" w:asciiTheme="majorAscii" w:hAnsiTheme="majorAscii" w:cstheme="majorBidi"/>
      <w:b/>
      <w:bCs/>
      <w:sz w:val="32"/>
      <w:szCs w:val="32"/>
    </w:rPr>
  </w:style>
  <w:style w:type="character" w:customStyle="1" w:styleId="17">
    <w:name w:val="标题 4 字符"/>
    <w:basedOn w:val="11"/>
    <w:link w:val="6"/>
    <w:autoRedefine/>
    <w:semiHidden/>
    <w:qFormat/>
    <w:uiPriority w:val="9"/>
    <w:rPr>
      <w:rFonts w:eastAsia="方正仿宋_GBK" w:asciiTheme="majorAscii" w:hAnsiTheme="majorAscii" w:cstheme="majorBidi"/>
      <w:bCs/>
      <w:sz w:val="28"/>
      <w:szCs w:val="28"/>
    </w:rPr>
  </w:style>
  <w:style w:type="character" w:customStyle="1" w:styleId="18">
    <w:name w:val="标题 1 Char"/>
    <w:link w:val="2"/>
    <w:qFormat/>
    <w:uiPriority w:val="0"/>
    <w:rPr>
      <w:rFonts w:eastAsia="方正黑体_GBK"/>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1020</Words>
  <Characters>1158</Characters>
  <Lines>0</Lines>
  <Paragraphs>0</Paragraphs>
  <TotalTime>1</TotalTime>
  <ScaleCrop>false</ScaleCrop>
  <LinksUpToDate>false</LinksUpToDate>
  <CharactersWithSpaces>1162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2024-09-04T06:30:00Z</dcterms:created>
  <dc:creator>wangyc</dc:creator>
  <cp:lastModifiedBy>pengvivi~</cp:lastModifiedBy>
  <dcterms:modified xsi:type="dcterms:W3CDTF">2025-01-06T02:48:27Z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97C6DA1FDF3E4E23955C69ACE5022EE7_13</vt:lpwstr>
  </property>
  <property fmtid="{D5CDD505-2E9C-101B-9397-08002B2CF9AE}" pid="4" name="KSOTemplateDocerSaveRecord">
    <vt:lpwstr>eyJoZGlkIjoiZTczMzhiMDIxY2UxNjIxOWU2MzE3NGQ4YWE4YmViMDEiLCJ1c2VySWQiOiIxMzIxMDE2MzgifQ==</vt:lpwstr>
  </property>
</Properties>
</file>